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2E593" w14:textId="77777777" w:rsidR="004B3736" w:rsidRDefault="004B3736" w:rsidP="004B3736">
      <w:pPr>
        <w:pStyle w:val="Diplomskinaslov1"/>
        <w:numPr>
          <w:ilvl w:val="0"/>
          <w:numId w:val="0"/>
        </w:numPr>
        <w:jc w:val="both"/>
      </w:pPr>
      <w:r>
        <w:t>JAVNI RAZPIS ZA DODELITEV SREDSTEV ZA IZVEDBO IZOBRAŽEVALNIH PROGRAMOV NA OBMOČJU UNIVERZE V LJUBLJANI</w:t>
      </w:r>
    </w:p>
    <w:p w14:paraId="19CDF0D3" w14:textId="77777777" w:rsidR="004B3736" w:rsidRDefault="004B3736" w:rsidP="004B3736">
      <w:pPr>
        <w:pStyle w:val="Diplomskinaslov1"/>
      </w:pPr>
      <w:r>
        <w:t>UVOD</w:t>
      </w:r>
    </w:p>
    <w:p w14:paraId="0C9C9FE1" w14:textId="77777777" w:rsidR="004B3736" w:rsidRDefault="004B3736" w:rsidP="004B3736">
      <w:r>
        <w:t>Študentska Organizacija Univerze v Ljubljani (SOUL) objavlja javni razpis za dodelitev sredstev za izvedbo izobraževalnih programov na območju Univerze v Ljubljani. Ta razpis predstavlja izjemen korak naprej v naših prizadevanjih za spodbujanje izobraževanja in osebnega razvoja med študentsko populacijo.</w:t>
      </w:r>
    </w:p>
    <w:p w14:paraId="6FAE2A51" w14:textId="77777777" w:rsidR="004B3736" w:rsidRDefault="004B3736" w:rsidP="004B3736">
      <w:r w:rsidRPr="004B3736">
        <w:t xml:space="preserve">Študentsko življenje ni zgolj študij in predavanja, ampak pomemben del študentske izkušnje predstavljajo tudi različne </w:t>
      </w:r>
      <w:proofErr w:type="spellStart"/>
      <w:r w:rsidRPr="004B3736">
        <w:t>obštudijske</w:t>
      </w:r>
      <w:proofErr w:type="spellEnd"/>
      <w:r w:rsidRPr="004B3736">
        <w:t xml:space="preserve"> aktivnosti. Izobraževalni programi pri tem igrajo pomembno vlogo, saj pomagajo pri pridobivanju novih znanj in veščin, spodbujajo timsko delo in kolegialno konkurenco, poleg tega pa ustvarjajo priložnosti za nova prijateljstva in povezave.</w:t>
      </w:r>
    </w:p>
    <w:p w14:paraId="079A4C62" w14:textId="77777777" w:rsidR="004B3736" w:rsidRDefault="004B3736" w:rsidP="004B3736">
      <w:r w:rsidRPr="004B3736">
        <w:t>S tem razpisom želimo podpreti in spodbuditi organizacijo izobraževalnih programov in tečajev, ki bodo potekali skozi celotno študijsko leto v študijskih letih 2024/25 in 2025/26.</w:t>
      </w:r>
    </w:p>
    <w:p w14:paraId="4570EEE5" w14:textId="77777777" w:rsidR="004B3736" w:rsidRDefault="004B3736" w:rsidP="004B3736">
      <w:r w:rsidRPr="004B3736">
        <w:t>Izobraževalni tečaji bodo vključevali vsebine, ki so med študenti najbolj iskane, koristne za njihovo osebno in karierno rast, spodbujajo zdrav način življenja ter zajemajo druge veščine, ki so pričakovane in zaželene v sodobnem družbenem okolju. Mednje sodijo področja, kot so izobraževanje tujih jezikov, inštrukcije ter podobne izobraževalne storitve za pomoč študentom pri krepitvi znanja fakultetnih predmetov, pripravi na izpite in druge strokovne ali vpisne programe. Izobraževalni tečaji bodo zajemali tudi strokovna področja, kjer se želi mlade usposobiti na področju javnega nastopanja, retoričnih veščin, samozavestnega nastopa, kreativnega pisanja in digitalne pismenosti. Tečaji bodo prav tako vključevali usposabljanja za aktivnosti v prostem času, ki so pomembne za krepitev zdravja, kondicije, dobrega počutja, kakovostnega preživljanja prostega časa in stika z naravo, kot so učenje pravilnih tehnik teka, nordijske hoje in hoje v hribe. Tečaji bodo obsegali tudi področja spodbujanja osebnih hobijev, krepitve talentov in rokodelskih spretnosti (risanje, petje, igranje instrumentov, kvačkanje itd.).</w:t>
      </w:r>
    </w:p>
    <w:p w14:paraId="18898FE0" w14:textId="77777777" w:rsidR="004B3736" w:rsidRDefault="004B3736" w:rsidP="004B3736">
      <w:r w:rsidRPr="004B3736">
        <w:t>Ti izobraževalni tečaji bodo omogočili široko udeležbo študentov z različnimi interesi, potrebami in sposobnostmi. Tečaji bodo lahko enodnevni ali večdnevni, izobraževalni programi pa bodo vključevali teoretični del, delavnice, praktični del ter druge dogodke in aktivnosti.</w:t>
      </w:r>
      <w:r>
        <w:br w:type="page"/>
      </w:r>
    </w:p>
    <w:p w14:paraId="70613F31" w14:textId="77777777" w:rsidR="004B3736" w:rsidRDefault="004B3736" w:rsidP="004B3736">
      <w:r w:rsidRPr="004B3736">
        <w:lastRenderedPageBreak/>
        <w:t>Razpis je odprt za vse ustanove znotraj osrednjeslovenske regije, ki imajo izkušnje s koordinacijo in izvajanjem prej omenjenih izobraževalnih programov.</w:t>
      </w:r>
    </w:p>
    <w:p w14:paraId="5DC22B31" w14:textId="77777777" w:rsidR="004B3736" w:rsidRDefault="004B3736" w:rsidP="004B3736">
      <w:r w:rsidRPr="004B3736">
        <w:t>Skupaj z izobraževalnimi programi želimo spodbujati tudi vrednote sodelovanja, strpnosti in medsebojnega spoštovanja. Te vrednote so ključnega pomena za uspešno in uravnoteženo štu</w:t>
      </w:r>
      <w:r>
        <w:t>dentsko življenje ter skupnost.</w:t>
      </w:r>
    </w:p>
    <w:p w14:paraId="7CFFE252" w14:textId="77777777" w:rsidR="004B3736" w:rsidRDefault="004B3736" w:rsidP="004B3736">
      <w:r w:rsidRPr="004B3736">
        <w:t>Veselimo se vaših prijav in se zahvaljujemo za vašo zavezanost k izboljšanju študentskega življenja ter krepitvi izobraževalnega duha na Univerzi v Ljubljani.</w:t>
      </w:r>
      <w:r>
        <w:br w:type="page"/>
      </w:r>
    </w:p>
    <w:p w14:paraId="7F9A56BA" w14:textId="77777777" w:rsidR="004B3736" w:rsidRDefault="004B3736" w:rsidP="004B3736">
      <w:pPr>
        <w:pStyle w:val="Diplomskinaslov1"/>
      </w:pPr>
      <w:r>
        <w:lastRenderedPageBreak/>
        <w:t>PREDMET RAZPISA</w:t>
      </w:r>
    </w:p>
    <w:p w14:paraId="5EFE0FFC" w14:textId="77777777" w:rsidR="004B3736" w:rsidRDefault="004B3736" w:rsidP="004B3736">
      <w:r w:rsidRPr="004B3736">
        <w:t>Predmet tega razpisa je dodelitev finančnih sredstev za izvedbo izobraževalnih programov za študente Univerze v Ljubljani v študijskih letih 2024/25 in 2025/26. Ti programi so eno izmed ključnih prizadevanj Študentske organizacije Univerze v Ljubljani za povečanje študentskega sodelovanja v izobraževanju ter promocijo osebnega in profesionalnega razvoja.</w:t>
      </w:r>
    </w:p>
    <w:p w14:paraId="53B81E79" w14:textId="77777777" w:rsidR="004B3736" w:rsidRDefault="004B3736" w:rsidP="004B3736">
      <w:r w:rsidRPr="004B3736">
        <w:t>Izobraževalni programi, kot so jezikovni, strokovni ter programi za športne aktivnosti in prosti čas, so ključni za to prizadevanje. S tem razpisom želimo ustvariti več priložnosti za študente, da se udeležijo teh programov, se med seboj povezujejo in hkrati krepijo svoje znanje, veščine ter zdravje. Prav tako želimo s temi programi širiti vrednote izobraževanja, sodelovanja in medsebojnega spoštovanja, da bi študenti lahko uživali v zdravi konkurenci in pridobili neprecenljive izkušnje ter veščine.</w:t>
      </w:r>
    </w:p>
    <w:p w14:paraId="5975DF52" w14:textId="77777777" w:rsidR="004B3736" w:rsidRDefault="004B3736" w:rsidP="004B3736">
      <w:r w:rsidRPr="004B3736">
        <w:t>Razpisana sredstva za leto 2024 znašajo 20.000,00 €, za leto 2025 30.000,00 € in za leto 2026 prav tako 30.000,00 €. Sredstva so strogo namenska in bodo izbranim organizacijam omogočila kritje stroškov, povezanih z izvedbo izobraževalnih programo</w:t>
      </w:r>
      <w:r w:rsidR="009B3608">
        <w:t xml:space="preserve">v. Sredstva bodo namenjena za </w:t>
      </w:r>
      <w:r w:rsidRPr="004B3736">
        <w:t>kritje stroškov delovnih ur izvajalca v maksimalni višini 10</w:t>
      </w:r>
      <w:r>
        <w:t>,00</w:t>
      </w:r>
      <w:r w:rsidRPr="004B3736">
        <w:t xml:space="preserve"> €/uro.</w:t>
      </w:r>
    </w:p>
    <w:p w14:paraId="1A05450D" w14:textId="77777777" w:rsidR="004B3736" w:rsidRDefault="009B3608" w:rsidP="004B3736">
      <w:r w:rsidRPr="009B3608">
        <w:t>Cilj te razpisne dokumentacije je izbrati organizacije, ki najbolje razumejo potrebe študentov in so sposobne izvesti kakovostne izobraževalne programe. Želimo, da bodo namenska sredstva služila kot pomemben vir za izvedbo uspešnih izobraževalnih dogodkov, ki bodo imeli dolgoročen vpliv na dvig izobrazbene stopnje, splošnega znanja in razgledanosti, karierni razvoj, izobraževalno kulturo, zdravje ter osebni in profesionalni razvoj med študenti na Univerzi v Ljubljani.</w:t>
      </w:r>
      <w:r>
        <w:br w:type="page"/>
      </w:r>
    </w:p>
    <w:p w14:paraId="5736CBA7" w14:textId="77777777" w:rsidR="004B3736" w:rsidRDefault="004B3736" w:rsidP="004B3736">
      <w:pPr>
        <w:pStyle w:val="Diplomskinaslov1"/>
      </w:pPr>
      <w:r>
        <w:lastRenderedPageBreak/>
        <w:t>UPRAVIČENCI IN POGOJI SODELOVANJA</w:t>
      </w:r>
    </w:p>
    <w:p w14:paraId="6C2FADE4" w14:textId="77777777" w:rsidR="004B3736" w:rsidRDefault="004B3736" w:rsidP="004B3736">
      <w:r>
        <w:t>Upravičenci do sredstev tega razpisa so neprofitne organizacije, ki delujejo znotraj osrednjeslovenske regije in imajo izkušnje s koordinacijo in izvajanjem prej omenjenih izobraževalnih programov.</w:t>
      </w:r>
    </w:p>
    <w:p w14:paraId="7C2EF711" w14:textId="77777777" w:rsidR="004B3736" w:rsidRDefault="004B3736" w:rsidP="004B3736">
      <w:r>
        <w:t>Upravičenci morajo izpolnjevati naslednje pogoje:</w:t>
      </w:r>
    </w:p>
    <w:p w14:paraId="30C92F1A" w14:textId="77777777" w:rsidR="009B3608" w:rsidRDefault="009B3608" w:rsidP="009B3608">
      <w:pPr>
        <w:pStyle w:val="Odstavekseznama"/>
        <w:numPr>
          <w:ilvl w:val="0"/>
          <w:numId w:val="40"/>
        </w:numPr>
      </w:pPr>
      <w:r>
        <w:t>Morajo biti registrirani kot neprofitna organizacija, ki deluje znotraj osrednjeslovenske regije.</w:t>
      </w:r>
    </w:p>
    <w:p w14:paraId="3120CFE3" w14:textId="77777777" w:rsidR="009B3608" w:rsidRDefault="009B3608" w:rsidP="009B3608">
      <w:pPr>
        <w:pStyle w:val="Odstavekseznama"/>
        <w:numPr>
          <w:ilvl w:val="0"/>
          <w:numId w:val="40"/>
        </w:numPr>
      </w:pPr>
      <w:r>
        <w:t>Morajo imeti izkušnje s koordinacijo in izvajanjem navedenih izobraževalnih programov ter priložiti reference o preteklih usposabljanjih.</w:t>
      </w:r>
    </w:p>
    <w:p w14:paraId="52D41054" w14:textId="77777777" w:rsidR="009B3608" w:rsidRDefault="009B3608" w:rsidP="009B3608">
      <w:pPr>
        <w:pStyle w:val="Odstavekseznama"/>
        <w:numPr>
          <w:ilvl w:val="0"/>
          <w:numId w:val="40"/>
        </w:numPr>
      </w:pPr>
      <w:r>
        <w:t>Morajo predložiti podroben načrt za izvedbo izobraževalnega programa, vključno s časovnim načrtom in proračunom. Načrt mora vsebovati najmanj 80 različnih vrst tečajev.</w:t>
      </w:r>
    </w:p>
    <w:p w14:paraId="2C8350B1" w14:textId="77777777" w:rsidR="009B3608" w:rsidRDefault="009B3608" w:rsidP="009B3608">
      <w:pPr>
        <w:pStyle w:val="Odstavekseznama"/>
        <w:numPr>
          <w:ilvl w:val="0"/>
          <w:numId w:val="40"/>
        </w:numPr>
      </w:pPr>
      <w:r>
        <w:t>Morajo zagotoviti, da bodo vsi izobraževalni programi dostopni vsem študentom Univerze v Ljubljani, ne glede na njihovo študijsko smer ali stopnjo študija.</w:t>
      </w:r>
    </w:p>
    <w:p w14:paraId="44BB588A" w14:textId="77777777" w:rsidR="009B3608" w:rsidRDefault="009B3608" w:rsidP="009B3608">
      <w:pPr>
        <w:pStyle w:val="Odstavekseznama"/>
        <w:numPr>
          <w:ilvl w:val="0"/>
          <w:numId w:val="40"/>
        </w:numPr>
      </w:pPr>
      <w:r>
        <w:t>Morajo zagotoviti, da bodo vsi izobraževalni programi izvedeni v skladu z veljavnimi pravili in predpisi Univerze v Ljubljani ter Študentske organizacije Univerze v Ljubljani.</w:t>
      </w:r>
    </w:p>
    <w:p w14:paraId="62406F7C" w14:textId="77777777" w:rsidR="004B3736" w:rsidRDefault="009B3608" w:rsidP="009B3608">
      <w:pPr>
        <w:pStyle w:val="Odstavekseznama"/>
        <w:numPr>
          <w:ilvl w:val="0"/>
          <w:numId w:val="40"/>
        </w:numPr>
      </w:pPr>
      <w:r>
        <w:t>Morajo dokazati, da so v letu 2023 izvedli najmanj 80 različnih vrst tečajev.</w:t>
      </w:r>
    </w:p>
    <w:p w14:paraId="5D01E194" w14:textId="77777777" w:rsidR="004B3736" w:rsidRDefault="009B3608" w:rsidP="004B3736">
      <w:r>
        <w:br w:type="page"/>
      </w:r>
    </w:p>
    <w:p w14:paraId="2C37DC6F" w14:textId="77777777" w:rsidR="004B3736" w:rsidRDefault="004B3736" w:rsidP="004B3736">
      <w:pPr>
        <w:pStyle w:val="Diplomskinaslov1"/>
      </w:pPr>
      <w:r>
        <w:lastRenderedPageBreak/>
        <w:t>KRITERIJI ZA DODELITEV SREDSTEV</w:t>
      </w:r>
    </w:p>
    <w:p w14:paraId="761056DA" w14:textId="77777777" w:rsidR="004B3736" w:rsidRDefault="004B3736" w:rsidP="004B3736">
      <w:r>
        <w:t>Sredstva bodo dodeljena na podlagi naslednjih kriterijev:</w:t>
      </w:r>
    </w:p>
    <w:p w14:paraId="6BE0E2CD" w14:textId="77777777" w:rsidR="005C3782" w:rsidRDefault="005C3782" w:rsidP="005C3782">
      <w:pPr>
        <w:pStyle w:val="Odstavekseznama"/>
        <w:numPr>
          <w:ilvl w:val="0"/>
          <w:numId w:val="41"/>
        </w:numPr>
      </w:pPr>
      <w:r w:rsidRPr="005C3782">
        <w:rPr>
          <w:b/>
        </w:rPr>
        <w:t>Kakovost izobraževalnega programa:</w:t>
      </w:r>
      <w:r>
        <w:t xml:space="preserve"> Programi morajo biti visoko kakovostni, z jasno strukturo in cilji. Spodbujati morajo aktivno učenje ter vključevati različne metode poučevanja.</w:t>
      </w:r>
    </w:p>
    <w:p w14:paraId="2D69CB2F" w14:textId="77777777" w:rsidR="005C3782" w:rsidRDefault="005C3782" w:rsidP="005C3782">
      <w:pPr>
        <w:pStyle w:val="Odstavekseznama"/>
        <w:numPr>
          <w:ilvl w:val="0"/>
          <w:numId w:val="41"/>
        </w:numPr>
      </w:pPr>
      <w:r w:rsidRPr="005C3782">
        <w:rPr>
          <w:b/>
        </w:rPr>
        <w:t>Doseg:</w:t>
      </w:r>
      <w:r>
        <w:t xml:space="preserve"> Prednost bodo imeli programi, ki so dostopni širokemu segmentu študentov, ne glede na njihovo študijsko smer ali stopnjo študija.</w:t>
      </w:r>
    </w:p>
    <w:p w14:paraId="4EA49587" w14:textId="77777777" w:rsidR="005C3782" w:rsidRDefault="005C3782" w:rsidP="005C3782">
      <w:pPr>
        <w:pStyle w:val="Odstavekseznama"/>
        <w:numPr>
          <w:ilvl w:val="0"/>
          <w:numId w:val="41"/>
        </w:numPr>
      </w:pPr>
      <w:r w:rsidRPr="005C3782">
        <w:rPr>
          <w:b/>
        </w:rPr>
        <w:t>Izkušnje in reference:</w:t>
      </w:r>
      <w:r>
        <w:t xml:space="preserve"> Prednost bodo imele uveljavljene organizacije z dokazanimi izkušnjami na področju izvajanja izobraževalnih programov, še posebej tiste, ki imajo izkušnje na različnih področjih izobraževanja znotraj študentske skupnosti.</w:t>
      </w:r>
    </w:p>
    <w:p w14:paraId="1B093283" w14:textId="77777777" w:rsidR="005C3782" w:rsidRDefault="005C3782" w:rsidP="005C3782">
      <w:pPr>
        <w:pStyle w:val="Odstavekseznama"/>
        <w:numPr>
          <w:ilvl w:val="0"/>
          <w:numId w:val="41"/>
        </w:numPr>
      </w:pPr>
      <w:r w:rsidRPr="005C3782">
        <w:rPr>
          <w:b/>
        </w:rPr>
        <w:t>Proračun:</w:t>
      </w:r>
      <w:r>
        <w:t xml:space="preserve"> Organizacije morajo predložiti realen in učinkovit finančni načrt za izvedbo programa, ki vključuje vse stroške, povezane z izvedbo programa, vključno s stroški za material, prostor, osebje itd.</w:t>
      </w:r>
    </w:p>
    <w:p w14:paraId="4AE39698" w14:textId="77777777" w:rsidR="005C3782" w:rsidRDefault="005C3782" w:rsidP="005C3782">
      <w:pPr>
        <w:pStyle w:val="Odstavekseznama"/>
        <w:numPr>
          <w:ilvl w:val="0"/>
          <w:numId w:val="41"/>
        </w:numPr>
      </w:pPr>
      <w:r w:rsidRPr="005C3782">
        <w:rPr>
          <w:b/>
        </w:rPr>
        <w:t>Vpliv na študentsko skupnost:</w:t>
      </w:r>
      <w:r>
        <w:t xml:space="preserve"> Prednost bodo imeli programi, ki imajo potencial za pozitiven vpliv na študentsko skupnost, kot so tisti, ki spodbujajo sodelovanje, timsko delo, medkulturno razumevanje, vključenost itd.</w:t>
      </w:r>
    </w:p>
    <w:p w14:paraId="1815183E" w14:textId="77777777" w:rsidR="005C3782" w:rsidRDefault="005C3782" w:rsidP="005C3782">
      <w:pPr>
        <w:pStyle w:val="Odstavekseznama"/>
        <w:numPr>
          <w:ilvl w:val="0"/>
          <w:numId w:val="41"/>
        </w:numPr>
      </w:pPr>
      <w:r w:rsidRPr="005C3782">
        <w:rPr>
          <w:b/>
        </w:rPr>
        <w:t>Prilagodljivost:</w:t>
      </w:r>
      <w:r>
        <w:t xml:space="preserve"> Prednost bodo imeli programi, ki vključujejo prilagodljive in sodobne pristope k izobraževanju, kot so uporaba novih tehnologij, interdisciplinarni pristopi ter vključevanje študentov v oblikovanje in izvedbo programa.</w:t>
      </w:r>
    </w:p>
    <w:p w14:paraId="7C4FBFE3" w14:textId="77777777" w:rsidR="005C3782" w:rsidRDefault="005C3782" w:rsidP="005C3782">
      <w:pPr>
        <w:pStyle w:val="Odstavekseznama"/>
        <w:numPr>
          <w:ilvl w:val="0"/>
          <w:numId w:val="41"/>
        </w:numPr>
      </w:pPr>
      <w:r w:rsidRPr="005C3782">
        <w:rPr>
          <w:b/>
        </w:rPr>
        <w:t>Celovitost programov:</w:t>
      </w:r>
      <w:r>
        <w:t xml:space="preserve"> Organizacije, ki bodo ponudile program, ki vključuje vse razpisane vsebine, bodo imele prednost.</w:t>
      </w:r>
    </w:p>
    <w:p w14:paraId="1A815E9A" w14:textId="77777777" w:rsidR="005C3782" w:rsidRDefault="005C3782" w:rsidP="005C3782">
      <w:pPr>
        <w:pStyle w:val="Odstavekseznama"/>
        <w:numPr>
          <w:ilvl w:val="0"/>
          <w:numId w:val="41"/>
        </w:numPr>
      </w:pPr>
      <w:r w:rsidRPr="005C3782">
        <w:rPr>
          <w:b/>
        </w:rPr>
        <w:t>Nabor izobraževalnih programov:</w:t>
      </w:r>
      <w:r>
        <w:t xml:space="preserve"> Prednost bodo imele organizacije, ki bodo ponudile večji in bolj pester nabor izobraževalnih programov.</w:t>
      </w:r>
    </w:p>
    <w:p w14:paraId="70170C97" w14:textId="77777777" w:rsidR="005C3782" w:rsidRDefault="005C3782" w:rsidP="005C3782">
      <w:pPr>
        <w:pStyle w:val="Odstavekseznama"/>
        <w:numPr>
          <w:ilvl w:val="0"/>
          <w:numId w:val="41"/>
        </w:numPr>
      </w:pPr>
      <w:r w:rsidRPr="005C3782">
        <w:rPr>
          <w:b/>
        </w:rPr>
        <w:t>Trajnost:</w:t>
      </w:r>
      <w:r>
        <w:t xml:space="preserve"> Programi, ki imajo potencial za dolgoročen vpliv ali ki lahko postanejo stalni del študentskega življenja, bodo imeli prednost.</w:t>
      </w:r>
    </w:p>
    <w:p w14:paraId="3F4AE41B" w14:textId="77777777" w:rsidR="004B3736" w:rsidRDefault="005C3782" w:rsidP="005C3782">
      <w:pPr>
        <w:pStyle w:val="Odstavekseznama"/>
        <w:numPr>
          <w:ilvl w:val="0"/>
          <w:numId w:val="41"/>
        </w:numPr>
      </w:pPr>
      <w:r w:rsidRPr="005C3782">
        <w:rPr>
          <w:b/>
        </w:rPr>
        <w:t>Javnoveljavni programi:</w:t>
      </w:r>
      <w:r>
        <w:t xml:space="preserve"> Vsaj del programov mora imeti javno veljavnost.</w:t>
      </w:r>
    </w:p>
    <w:p w14:paraId="371DC556" w14:textId="77777777" w:rsidR="004B3736" w:rsidRDefault="004B3736" w:rsidP="004B3736">
      <w:r>
        <w:t>Upravičenci bodo izbrani na podlagi izpolnjevanja pogojev in opisanih kriterijev.</w:t>
      </w:r>
    </w:p>
    <w:p w14:paraId="0C2852CE" w14:textId="77777777" w:rsidR="004B3736" w:rsidRDefault="005C3782" w:rsidP="004B3736">
      <w:r>
        <w:br w:type="page"/>
      </w:r>
    </w:p>
    <w:p w14:paraId="01FD6528" w14:textId="77777777" w:rsidR="004B3736" w:rsidRDefault="004B3736" w:rsidP="004B3736">
      <w:pPr>
        <w:pStyle w:val="Diplomskinaslov1"/>
      </w:pPr>
      <w:r>
        <w:lastRenderedPageBreak/>
        <w:t>PRIJAVA</w:t>
      </w:r>
    </w:p>
    <w:p w14:paraId="711E6B79" w14:textId="77777777" w:rsidR="00B65BBC" w:rsidRDefault="00B65BBC" w:rsidP="004B3736">
      <w:r w:rsidRPr="00B65BBC">
        <w:t>Prijavni postopek je zasnovan tako, da omogoča pregleden in učinkovit izbor najprimernejših prijaviteljev za izvedbo izobraževalnih programov. V tem delu podajamo podrobna navodila o tem, kako se prijaviti na razpis in katere dokumente je potrebno priložiti.</w:t>
      </w:r>
    </w:p>
    <w:p w14:paraId="370DE6CA" w14:textId="77777777" w:rsidR="00F26D16" w:rsidRPr="00F26D16" w:rsidRDefault="00F26D16" w:rsidP="00F26D16">
      <w:pPr>
        <w:pStyle w:val="Odstavekseznama"/>
        <w:numPr>
          <w:ilvl w:val="0"/>
          <w:numId w:val="42"/>
        </w:numPr>
      </w:pPr>
      <w:r w:rsidRPr="00F26D16">
        <w:rPr>
          <w:b/>
        </w:rPr>
        <w:t>Priprava prijavnih dokumentov:</w:t>
      </w:r>
      <w:r w:rsidRPr="00F26D16">
        <w:t xml:space="preserve"> Prijavitelji morajo pripraviti prijavne dokumente, ki vključujejo vse potrebne informacije in dokazila, navedena v razpisu. Pri pripravi prijav je pomembno, da se upoštevajo vsa navedena navodila in zahteve, saj lahko nepopolna ali nepravilno izpoln</w:t>
      </w:r>
      <w:r>
        <w:t>jena prijava vodi do zavrnitve.</w:t>
      </w:r>
    </w:p>
    <w:p w14:paraId="2B5B9818" w14:textId="77777777" w:rsidR="00F26D16" w:rsidRPr="00F26D16" w:rsidRDefault="00F26D16" w:rsidP="00F26D16">
      <w:pPr>
        <w:pStyle w:val="Odstavekseznama"/>
        <w:numPr>
          <w:ilvl w:val="0"/>
          <w:numId w:val="42"/>
        </w:numPr>
      </w:pPr>
      <w:r w:rsidRPr="00F26D16">
        <w:rPr>
          <w:b/>
        </w:rPr>
        <w:t>Oblika prijave:</w:t>
      </w:r>
      <w:r w:rsidRPr="00F26D16">
        <w:t xml:space="preserve"> Prijavitelji morajo svoje prijave oddati preko spletnega obrazca, ki je na voljo na spletni strani Študentske organizacije Univerze v Ljubljani. To zagotavlja enostaven in hiter postopek prijave ter omogoča pregled</w:t>
      </w:r>
      <w:r>
        <w:t>en in sistematičen zbor prijav.</w:t>
      </w:r>
    </w:p>
    <w:p w14:paraId="73E699D9" w14:textId="77777777" w:rsidR="00F26D16" w:rsidRPr="00F26D16" w:rsidRDefault="00F26D16" w:rsidP="00F26D16">
      <w:pPr>
        <w:pStyle w:val="Odstavekseznama"/>
        <w:numPr>
          <w:ilvl w:val="0"/>
          <w:numId w:val="42"/>
        </w:numPr>
      </w:pPr>
      <w:r w:rsidRPr="00F26D16">
        <w:rPr>
          <w:b/>
        </w:rPr>
        <w:t>Dokumentacija:</w:t>
      </w:r>
      <w:r w:rsidRPr="00F26D16">
        <w:t xml:space="preserve"> V prijavi je potrebno</w:t>
      </w:r>
      <w:r>
        <w:t xml:space="preserve"> priložiti naslednje dokumente:</w:t>
      </w:r>
    </w:p>
    <w:p w14:paraId="70A8FE75" w14:textId="77777777" w:rsidR="00F26D16" w:rsidRPr="00F26D16" w:rsidRDefault="00F26D16" w:rsidP="00F26D16">
      <w:pPr>
        <w:pStyle w:val="Odstavekseznama"/>
        <w:numPr>
          <w:ilvl w:val="1"/>
          <w:numId w:val="42"/>
        </w:numPr>
      </w:pPr>
      <w:r>
        <w:t>d</w:t>
      </w:r>
      <w:r w:rsidRPr="00F26D16">
        <w:t>okazilo o registraciji in statusu organizacije</w:t>
      </w:r>
      <w:r>
        <w:t>,</w:t>
      </w:r>
    </w:p>
    <w:p w14:paraId="1E36CC9C" w14:textId="77777777" w:rsidR="00F26D16" w:rsidRPr="00F26D16" w:rsidRDefault="00F26D16" w:rsidP="00F26D16">
      <w:pPr>
        <w:pStyle w:val="Odstavekseznama"/>
        <w:numPr>
          <w:ilvl w:val="1"/>
          <w:numId w:val="42"/>
        </w:numPr>
      </w:pPr>
      <w:r>
        <w:t>d</w:t>
      </w:r>
      <w:r w:rsidRPr="00F26D16">
        <w:t>okazilo o izkušnjah z organizacijo izobraževalnih programov in dogodkov za študente (reference, dokazila o preteklih izvedenih podobnih dogodkih, dokazila o delovanju na študentskem področju)</w:t>
      </w:r>
      <w:r>
        <w:t>,</w:t>
      </w:r>
    </w:p>
    <w:p w14:paraId="37544B1F" w14:textId="77777777" w:rsidR="00F26D16" w:rsidRPr="00F26D16" w:rsidRDefault="00F26D16" w:rsidP="00F26D16">
      <w:pPr>
        <w:pStyle w:val="Odstavekseznama"/>
        <w:numPr>
          <w:ilvl w:val="1"/>
          <w:numId w:val="42"/>
        </w:numPr>
      </w:pPr>
      <w:r>
        <w:t>p</w:t>
      </w:r>
      <w:r w:rsidRPr="00F26D16">
        <w:t>rogram in terminski načrt izobraževanj</w:t>
      </w:r>
      <w:r>
        <w:t>,</w:t>
      </w:r>
    </w:p>
    <w:p w14:paraId="37D2C4EC" w14:textId="77777777" w:rsidR="00F26D16" w:rsidRPr="00F26D16" w:rsidRDefault="00F26D16" w:rsidP="00F26D16">
      <w:pPr>
        <w:pStyle w:val="Odstavekseznama"/>
        <w:numPr>
          <w:ilvl w:val="1"/>
          <w:numId w:val="42"/>
        </w:numPr>
      </w:pPr>
      <w:r>
        <w:t>p</w:t>
      </w:r>
      <w:r w:rsidRPr="00F26D16">
        <w:t>roračun za izvedbo izobraževanj</w:t>
      </w:r>
      <w:r>
        <w:t>.</w:t>
      </w:r>
    </w:p>
    <w:p w14:paraId="2BD9515A" w14:textId="77777777" w:rsidR="00F26D16" w:rsidRPr="00F26D16" w:rsidRDefault="00F26D16" w:rsidP="00F26D16">
      <w:pPr>
        <w:pStyle w:val="Odstavekseznama"/>
        <w:numPr>
          <w:ilvl w:val="0"/>
          <w:numId w:val="42"/>
        </w:numPr>
      </w:pPr>
      <w:r w:rsidRPr="00F26D16">
        <w:rPr>
          <w:b/>
        </w:rPr>
        <w:t>Potrditev prijave:</w:t>
      </w:r>
      <w:r w:rsidRPr="00F26D16">
        <w:t xml:space="preserve"> Po oddaji prijave bodo prijavitelji prejeli potrdilo o prejemu prijave. Prijaviteljem svetujemo, da to potrdilo shranijo kot dokazilo o oddani prijavi. Pomembno je, da vsi prijavitelji pazljivo preberejo in upoštevajo vsa navedena navodila. Upoštevanje teh smernic zagotavlja, da bodo vse prijave pravilno in pravično ocenjene.</w:t>
      </w:r>
    </w:p>
    <w:p w14:paraId="4B12A556" w14:textId="77777777" w:rsidR="004B3736" w:rsidRDefault="004B3736" w:rsidP="00F26D16">
      <w:r>
        <w:t xml:space="preserve">Verjamemo, da bo ta postopek prijave omogočil </w:t>
      </w:r>
      <w:r w:rsidR="00F26D16">
        <w:t xml:space="preserve">pravičen in transparenten izbor </w:t>
      </w:r>
      <w:r>
        <w:t>prijaviteljev.</w:t>
      </w:r>
    </w:p>
    <w:p w14:paraId="255DC490" w14:textId="77777777" w:rsidR="004B3736" w:rsidRDefault="00F26D16" w:rsidP="004B3736">
      <w:r>
        <w:br w:type="page"/>
      </w:r>
    </w:p>
    <w:p w14:paraId="194A8681" w14:textId="77777777" w:rsidR="004B3736" w:rsidRDefault="004B3736" w:rsidP="004B3736">
      <w:pPr>
        <w:pStyle w:val="Diplomskinaslov1"/>
      </w:pPr>
      <w:r>
        <w:lastRenderedPageBreak/>
        <w:t>ROK ZA PRIJAVO</w:t>
      </w:r>
    </w:p>
    <w:p w14:paraId="5B16D38F" w14:textId="620AAC3F" w:rsidR="00F26D16" w:rsidRDefault="00F26D16" w:rsidP="00F26D16">
      <w:r>
        <w:t xml:space="preserve">Rok za oddajo prijav je ključnega pomena, saj omogoča pravočasno obravnavo vseh prejetih prijav in skrbno načrtovanje izvedbe izobraževalnih programov. Prijave morajo biti oddane najkasneje do </w:t>
      </w:r>
      <w:r w:rsidR="00EF44A3">
        <w:t>30</w:t>
      </w:r>
      <w:r>
        <w:t xml:space="preserve">. avgusta do </w:t>
      </w:r>
      <w:r w:rsidRPr="00F26D16">
        <w:t>23</w:t>
      </w:r>
      <w:r>
        <w:t>:</w:t>
      </w:r>
      <w:r w:rsidRPr="00F26D16">
        <w:t>59</w:t>
      </w:r>
      <w:r>
        <w:t>. Upoštevajte, da bo po tem času sistem za oddajo prijav onemogočen, zato vam svetujemo, da s prijavo ne odlašate do zadnjega trenutka.</w:t>
      </w:r>
    </w:p>
    <w:p w14:paraId="15BF06D8" w14:textId="77777777" w:rsidR="00F26D16" w:rsidRDefault="00F26D16" w:rsidP="00F26D16">
      <w:r>
        <w:t>Za oddajo prijave morate izpolniti obrazec in priložiti vse potrebne dokumente, navedene v razpisni dokumentaciji. Prijave, prejete po določenem roku, ne bodo upoštevane, ne glede na razlog za zamudo.</w:t>
      </w:r>
    </w:p>
    <w:p w14:paraId="5C76438A" w14:textId="77777777" w:rsidR="00F26D16" w:rsidRDefault="00F26D16" w:rsidP="00F26D16">
      <w:r>
        <w:t>Vsi prijavitelji boste o prejemu prijave obveščeni po elektronski pošti, ki jo navedete v prijavnem obrazcu. Prav tako boste o nadaljnjih korakih obveščeni preko elektronske pošte, zato vas prosimo, da redno preverjate svoj elektronski nabiralnik.</w:t>
      </w:r>
    </w:p>
    <w:p w14:paraId="4009F261" w14:textId="77777777" w:rsidR="004B3736" w:rsidRDefault="00F26D16" w:rsidP="00F26D16">
      <w:r>
        <w:t>Študentska organizacija Univerze v Ljubljani si pridržuje pravico, da podaljša rok za oddajo prijav, če to oceni za potrebno. Morebitne spremembe roka za prijavo bodo pravočasno objavljene na naši spletni strani. Vabimo vas, da redno spremljate našo spletno stran za posodobitve ali dodatne informacije o razpisu.</w:t>
      </w:r>
    </w:p>
    <w:p w14:paraId="58A446A2" w14:textId="77777777" w:rsidR="00F26D16" w:rsidRDefault="00F26D16" w:rsidP="00F26D16">
      <w:r>
        <w:br w:type="page"/>
      </w:r>
    </w:p>
    <w:p w14:paraId="31369510" w14:textId="77777777" w:rsidR="004B3736" w:rsidRDefault="004B3736" w:rsidP="004B3736">
      <w:pPr>
        <w:pStyle w:val="Diplomskinaslov1"/>
      </w:pPr>
      <w:r>
        <w:lastRenderedPageBreak/>
        <w:t>POSTOPEK ODLAŠČANJA</w:t>
      </w:r>
    </w:p>
    <w:p w14:paraId="160142FC" w14:textId="77777777" w:rsidR="00F26D16" w:rsidRDefault="00F26D16" w:rsidP="004B3736">
      <w:r w:rsidRPr="00F26D16">
        <w:t>Postopek dodeljevanja sredstev je ključni del našega razpisa, saj zagotavlja, da so sredstva dodeljena najustreznejšim prijaviteljem. Da bi zagotovili transparentnost in pravičnost, podrob</w:t>
      </w:r>
      <w:r w:rsidR="00B361DE">
        <w:t>no opisujemo postopek odločanja:</w:t>
      </w:r>
    </w:p>
    <w:p w14:paraId="49736B8D" w14:textId="77777777" w:rsidR="00F26D16" w:rsidRDefault="00F26D16" w:rsidP="00F26D16">
      <w:pPr>
        <w:pStyle w:val="Odstavekseznama"/>
        <w:numPr>
          <w:ilvl w:val="0"/>
          <w:numId w:val="44"/>
        </w:numPr>
      </w:pPr>
      <w:r w:rsidRPr="00F26D16">
        <w:rPr>
          <w:b/>
        </w:rPr>
        <w:t>Preverjanje prijav:</w:t>
      </w:r>
      <w:r>
        <w:t xml:space="preserve"> Po prejemu vseh prijav bo Študentska organizacija Univerze v Ljubljani preverila, ali so prijave pravilno izpolnjene in ali so priloženi vsi zahtevani dokumenti. Prijave, ki ne izpolnjujejo osnovnih zahtev ali pri katerih manjkajo potrebni dokumenti, bodo izločene iz nadaljnjega postopka.</w:t>
      </w:r>
    </w:p>
    <w:p w14:paraId="6BF1EE4A" w14:textId="77777777" w:rsidR="00F26D16" w:rsidRDefault="00F26D16" w:rsidP="00F26D16">
      <w:pPr>
        <w:pStyle w:val="Odstavekseznama"/>
        <w:numPr>
          <w:ilvl w:val="0"/>
          <w:numId w:val="44"/>
        </w:numPr>
      </w:pPr>
      <w:r w:rsidRPr="00F26D16">
        <w:rPr>
          <w:b/>
        </w:rPr>
        <w:t>Ocenjevanje prijav:</w:t>
      </w:r>
      <w:r>
        <w:t xml:space="preserve"> Vsaka popolna in pravilno oddana prijava bo nato ocenjena glede na kriterije, navedene v razpisu. Poseben poudarek bo na dokazanih referencah, kakovosti pripravljenega programa in terminskega načrta ter splošni usposobljenosti za izvedbo izobraževalnih programov.</w:t>
      </w:r>
    </w:p>
    <w:p w14:paraId="3B4F8691" w14:textId="77777777" w:rsidR="00F26D16" w:rsidRDefault="00F26D16" w:rsidP="00F26D16">
      <w:pPr>
        <w:pStyle w:val="Odstavekseznama"/>
        <w:numPr>
          <w:ilvl w:val="0"/>
          <w:numId w:val="44"/>
        </w:numPr>
      </w:pPr>
      <w:r w:rsidRPr="00F26D16">
        <w:rPr>
          <w:b/>
        </w:rPr>
        <w:t>Izbira prijaviteljev:</w:t>
      </w:r>
      <w:r>
        <w:t xml:space="preserve"> Na podlagi ocenjevanja prijav bo Študentska organizacija Univerze v Ljubljani izbrala prijavitelje, ki bodo prejeli sredstva. Izbira bo temeljila na skupni oceni prijav, pri čemer se bodo upoštevali vsi kriteriji, navedeni v razpisu.</w:t>
      </w:r>
    </w:p>
    <w:p w14:paraId="74EA41EA" w14:textId="77777777" w:rsidR="00F26D16" w:rsidRDefault="00F26D16" w:rsidP="00F26D16">
      <w:pPr>
        <w:pStyle w:val="Odstavekseznama"/>
        <w:numPr>
          <w:ilvl w:val="0"/>
          <w:numId w:val="44"/>
        </w:numPr>
      </w:pPr>
      <w:r w:rsidRPr="00F26D16">
        <w:rPr>
          <w:b/>
        </w:rPr>
        <w:t>Obveščanje prijaviteljev:</w:t>
      </w:r>
      <w:r>
        <w:t xml:space="preserve"> Vsi prijavitelji bodo obveščeni o rezultatih odločanja. Izbrani prijavitelji bodo prejeli vse potrebne informacije o naslednjih korakih in o pogodbenih obveznostih.</w:t>
      </w:r>
    </w:p>
    <w:p w14:paraId="59EF94A9" w14:textId="77777777" w:rsidR="004B3736" w:rsidRDefault="00F26D16" w:rsidP="00F26D16">
      <w:pPr>
        <w:pStyle w:val="Odstavekseznama"/>
        <w:numPr>
          <w:ilvl w:val="0"/>
          <w:numId w:val="44"/>
        </w:numPr>
      </w:pPr>
      <w:r w:rsidRPr="00F26D16">
        <w:rPr>
          <w:b/>
        </w:rPr>
        <w:t>Podpis pogodbe:</w:t>
      </w:r>
      <w:r>
        <w:t xml:space="preserve"> Izbrani prijavitelji bodo morali podpisati pogodbo s Študentsko organizacijo Univerze v Ljubljani. Ta pogodba bo določala pogoje uporabe sredstev, obveznosti prijaviteljev in postopek poročanja.</w:t>
      </w:r>
    </w:p>
    <w:p w14:paraId="5726EB8A" w14:textId="77777777" w:rsidR="00F26D16" w:rsidRDefault="00B361DE" w:rsidP="00F26D16">
      <w:r>
        <w:br w:type="page"/>
      </w:r>
    </w:p>
    <w:p w14:paraId="0B26E64D" w14:textId="77777777" w:rsidR="004B3736" w:rsidRDefault="004B3736" w:rsidP="004B3736">
      <w:pPr>
        <w:pStyle w:val="Diplomskinaslov1"/>
      </w:pPr>
      <w:r>
        <w:lastRenderedPageBreak/>
        <w:t>PRAVNA OPOMBA</w:t>
      </w:r>
    </w:p>
    <w:p w14:paraId="6E5DD14A" w14:textId="77777777" w:rsidR="004B3736" w:rsidRDefault="004B3736" w:rsidP="004B3736">
      <w:r>
        <w:t xml:space="preserve">Kot odgovorni organizator razpisa je Študentska organizacija </w:t>
      </w:r>
      <w:r w:rsidR="00B361DE">
        <w:t xml:space="preserve">Univerze v Ljubljani zavezana k </w:t>
      </w:r>
      <w:r>
        <w:t>upoštevanju vseh pravnih standardov in norm. V tej</w:t>
      </w:r>
      <w:r w:rsidR="00B361DE">
        <w:t xml:space="preserve"> točki podajamo pomembne pravne </w:t>
      </w:r>
      <w:r>
        <w:t>opombe, ki se nanašajo na razpis:</w:t>
      </w:r>
    </w:p>
    <w:p w14:paraId="2033025D" w14:textId="77777777" w:rsidR="00B361DE" w:rsidRDefault="00B361DE" w:rsidP="00B361DE">
      <w:pPr>
        <w:pStyle w:val="Odstavekseznama"/>
        <w:numPr>
          <w:ilvl w:val="0"/>
          <w:numId w:val="45"/>
        </w:numPr>
      </w:pPr>
      <w:r w:rsidRPr="00B361DE">
        <w:rPr>
          <w:b/>
        </w:rPr>
        <w:t>Spoštovanje zakonodaje:</w:t>
      </w:r>
      <w:r>
        <w:t xml:space="preserve"> Vsi prijavitelji morajo spoštovati veljavno zakonodajo Republike Slovenije, vključno z zakonodajo na področju javnega naročanja, športa, izobraževanja in varstva osebnih podatkov.</w:t>
      </w:r>
    </w:p>
    <w:p w14:paraId="5FEE74A3" w14:textId="77777777" w:rsidR="00B361DE" w:rsidRDefault="00B361DE" w:rsidP="00B361DE">
      <w:pPr>
        <w:pStyle w:val="Odstavekseznama"/>
        <w:numPr>
          <w:ilvl w:val="0"/>
          <w:numId w:val="45"/>
        </w:numPr>
      </w:pPr>
      <w:r w:rsidRPr="00B361DE">
        <w:rPr>
          <w:b/>
        </w:rPr>
        <w:t>Pravica do spremembe ali prekinitve razpisa:</w:t>
      </w:r>
      <w:r>
        <w:t xml:space="preserve"> Študentska organizacija Univerze v Ljubljani si pridržuje pravico do spremembe ali prekinitve razpisa v kateri koli fazi, če to oceni za potrebno. Vse spremembe bodo pravočasno objavljene na spletni strani organizacije.</w:t>
      </w:r>
    </w:p>
    <w:p w14:paraId="59FD7CA9" w14:textId="77777777" w:rsidR="00B361DE" w:rsidRDefault="00B361DE" w:rsidP="00B361DE">
      <w:pPr>
        <w:pStyle w:val="Odstavekseznama"/>
        <w:numPr>
          <w:ilvl w:val="0"/>
          <w:numId w:val="45"/>
        </w:numPr>
      </w:pPr>
      <w:r w:rsidRPr="00B361DE">
        <w:rPr>
          <w:b/>
        </w:rPr>
        <w:t>Varstvo osebnih podatkov:</w:t>
      </w:r>
      <w:r>
        <w:t xml:space="preserve"> Vse informacije, ki jih prijavitelji posredujejo v okviru razpisa, bodo uporabljene izključno za potrebe razpisa in ne bodo posredovane tretjim osebam, razen v primerih, ko to dovoljuje zakon.</w:t>
      </w:r>
    </w:p>
    <w:p w14:paraId="6CA44B5D" w14:textId="77777777" w:rsidR="00B361DE" w:rsidRDefault="00B361DE" w:rsidP="00B361DE">
      <w:pPr>
        <w:pStyle w:val="Odstavekseznama"/>
        <w:numPr>
          <w:ilvl w:val="0"/>
          <w:numId w:val="45"/>
        </w:numPr>
      </w:pPr>
      <w:r w:rsidRPr="00B361DE">
        <w:rPr>
          <w:b/>
        </w:rPr>
        <w:t>Razkritje informacij:</w:t>
      </w:r>
      <w:r>
        <w:t xml:space="preserve"> Prijavitelji se z oddajo prijave strinjajo, da se lahko informacije o njihovem projektu in/ali organizaciji uporabijo v promocijske namene. To lahko vključuje objavo imena organizacije, kratkega opisa projekta in podobno na spletni strani ali drugih komunikacijskih kanalih Študentske organizacije Univerze v Ljubljani.</w:t>
      </w:r>
    </w:p>
    <w:p w14:paraId="75EC252B" w14:textId="77777777" w:rsidR="00B361DE" w:rsidRDefault="00B361DE" w:rsidP="00B361DE">
      <w:pPr>
        <w:pStyle w:val="Odstavekseznama"/>
        <w:numPr>
          <w:ilvl w:val="0"/>
          <w:numId w:val="45"/>
        </w:numPr>
      </w:pPr>
      <w:r w:rsidRPr="00B361DE">
        <w:rPr>
          <w:b/>
        </w:rPr>
        <w:t>Odločitve razpisne komisije:</w:t>
      </w:r>
      <w:r>
        <w:t xml:space="preserve"> Odločitve razpisne komisije so dokončne in pritožba nanje ni možna.</w:t>
      </w:r>
    </w:p>
    <w:p w14:paraId="7F5AE285" w14:textId="77777777" w:rsidR="004B3736" w:rsidRDefault="00B361DE" w:rsidP="00B361DE">
      <w:r>
        <w:t>Te pravne opombe so namenjene zagotavljanju pravičnosti in transparentnosti postopka. Prijavitelji z oddajo prijave potrjujejo, da so seznanjeni z njimi in se z njimi strinjajo.</w:t>
      </w:r>
      <w:r>
        <w:br w:type="page"/>
      </w:r>
    </w:p>
    <w:p w14:paraId="5CB10AEA" w14:textId="77777777" w:rsidR="004B3736" w:rsidRDefault="004B3736" w:rsidP="004B3736">
      <w:pPr>
        <w:pStyle w:val="Diplomskinaslov1"/>
      </w:pPr>
      <w:r>
        <w:lastRenderedPageBreak/>
        <w:t>KONTAKT</w:t>
      </w:r>
    </w:p>
    <w:p w14:paraId="0EFCA3EE" w14:textId="77777777" w:rsidR="004B3736" w:rsidRDefault="004B3736" w:rsidP="004B3736">
      <w:r>
        <w:t>Čeprav smo se potrudili, da bi v razpisno dokumentacijo vključili vse potrebne informac</w:t>
      </w:r>
      <w:r w:rsidR="00B361DE">
        <w:t xml:space="preserve">ije, </w:t>
      </w:r>
      <w:r>
        <w:t>se zavedamo, da imajo potencialni prijavitelji morda do</w:t>
      </w:r>
      <w:r w:rsidR="00B361DE">
        <w:t xml:space="preserve">datna vprašanja ali potrebujejo </w:t>
      </w:r>
      <w:r>
        <w:t>dodatne pojasnila. Za takšne in druge potrebe smo vzpos</w:t>
      </w:r>
      <w:r w:rsidR="00B361DE">
        <w:t>tavili posebne kontaktne točke:</w:t>
      </w:r>
    </w:p>
    <w:p w14:paraId="0D298AAD" w14:textId="77777777" w:rsidR="00B361DE" w:rsidRDefault="00B361DE" w:rsidP="00B361DE">
      <w:pPr>
        <w:pStyle w:val="Odstavekseznama"/>
        <w:numPr>
          <w:ilvl w:val="0"/>
          <w:numId w:val="46"/>
        </w:numPr>
      </w:pPr>
      <w:r w:rsidRPr="00B361DE">
        <w:rPr>
          <w:b/>
        </w:rPr>
        <w:t>E-pošta:</w:t>
      </w:r>
      <w:r>
        <w:t xml:space="preserve"> Za splošne informacije ali podrobnejša vprašanja v zvezi z razpisom nas lahko kontaktirate preko elektronske pošte na naslovu info@sou-lj.si. Na vaša vprašanja bomo odgovorili v najkrajšem možnem času.</w:t>
      </w:r>
    </w:p>
    <w:p w14:paraId="29D1024B" w14:textId="28655C71" w:rsidR="004D3211" w:rsidRDefault="00B361DE" w:rsidP="00B361DE">
      <w:pPr>
        <w:pStyle w:val="Odstavekseznama"/>
        <w:numPr>
          <w:ilvl w:val="0"/>
          <w:numId w:val="46"/>
        </w:numPr>
      </w:pPr>
      <w:r w:rsidRPr="00B361DE">
        <w:rPr>
          <w:b/>
        </w:rPr>
        <w:t>Fizični naslov:</w:t>
      </w:r>
      <w:r>
        <w:t xml:space="preserve"> Če potrebujete osebno srečanje ali želite oddati dokumente v fizični obliki, nas lahko obiščete na naslovu Študentska organizacija Univerze v Ljubljani, Pivovarniška ulica 6, 1000 Ljubljana. Prosimo, da nas za morebitna srečanja kontaktirate vnaprej, da se dogovorimo za ustrezen termin</w:t>
      </w:r>
      <w:r w:rsidR="00EF44A3">
        <w:t xml:space="preserve"> preko elektronske pošte.</w:t>
      </w:r>
    </w:p>
    <w:sectPr w:rsidR="004D32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9447B"/>
    <w:multiLevelType w:val="hybridMultilevel"/>
    <w:tmpl w:val="D9BC88E8"/>
    <w:lvl w:ilvl="0" w:tplc="0809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2A065BEE"/>
    <w:multiLevelType w:val="hybridMultilevel"/>
    <w:tmpl w:val="FF54E8AA"/>
    <w:lvl w:ilvl="0" w:tplc="0809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38D05159"/>
    <w:multiLevelType w:val="hybridMultilevel"/>
    <w:tmpl w:val="099C034C"/>
    <w:lvl w:ilvl="0" w:tplc="0809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F2B249A"/>
    <w:multiLevelType w:val="hybridMultilevel"/>
    <w:tmpl w:val="BD2274F2"/>
    <w:lvl w:ilvl="0" w:tplc="0809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43A71AC5"/>
    <w:multiLevelType w:val="hybridMultilevel"/>
    <w:tmpl w:val="5B900A7A"/>
    <w:lvl w:ilvl="0" w:tplc="0809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43A96EC0"/>
    <w:multiLevelType w:val="hybridMultilevel"/>
    <w:tmpl w:val="3A926D96"/>
    <w:lvl w:ilvl="0" w:tplc="0809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46AB51C5"/>
    <w:multiLevelType w:val="hybridMultilevel"/>
    <w:tmpl w:val="5F804258"/>
    <w:lvl w:ilvl="0" w:tplc="0809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77C16C4F"/>
    <w:multiLevelType w:val="hybridMultilevel"/>
    <w:tmpl w:val="7DCEAA3E"/>
    <w:lvl w:ilvl="0" w:tplc="0809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7EC04FC9"/>
    <w:multiLevelType w:val="multilevel"/>
    <w:tmpl w:val="06F66D3E"/>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abstractNumId w:val="8"/>
  </w:num>
  <w:num w:numId="2">
    <w:abstractNumId w:val="8"/>
  </w:num>
  <w:num w:numId="3">
    <w:abstractNumId w:val="8"/>
  </w:num>
  <w:num w:numId="4">
    <w:abstractNumId w:val="8"/>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8"/>
  </w:num>
  <w:num w:numId="35">
    <w:abstractNumId w:val="8"/>
  </w:num>
  <w:num w:numId="36">
    <w:abstractNumId w:val="8"/>
  </w:num>
  <w:num w:numId="37">
    <w:abstractNumId w:val="8"/>
  </w:num>
  <w:num w:numId="38">
    <w:abstractNumId w:val="8"/>
  </w:num>
  <w:num w:numId="39">
    <w:abstractNumId w:val="2"/>
  </w:num>
  <w:num w:numId="40">
    <w:abstractNumId w:val="0"/>
  </w:num>
  <w:num w:numId="41">
    <w:abstractNumId w:val="6"/>
  </w:num>
  <w:num w:numId="42">
    <w:abstractNumId w:val="7"/>
  </w:num>
  <w:num w:numId="43">
    <w:abstractNumId w:val="3"/>
  </w:num>
  <w:num w:numId="44">
    <w:abstractNumId w:val="4"/>
  </w:num>
  <w:num w:numId="45">
    <w:abstractNumId w:val="1"/>
  </w:num>
  <w:num w:numId="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3736"/>
    <w:rsid w:val="004B3736"/>
    <w:rsid w:val="004D3211"/>
    <w:rsid w:val="005C3782"/>
    <w:rsid w:val="00821A44"/>
    <w:rsid w:val="009B3608"/>
    <w:rsid w:val="00B361DE"/>
    <w:rsid w:val="00B65BBC"/>
    <w:rsid w:val="00EF44A3"/>
    <w:rsid w:val="00F26D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03516"/>
  <w15:chartTrackingRefBased/>
  <w15:docId w15:val="{67C2C7FC-905F-4E84-B024-1054EB82B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21A44"/>
    <w:pPr>
      <w:spacing w:after="240" w:line="360" w:lineRule="auto"/>
      <w:jc w:val="both"/>
    </w:pPr>
    <w:rPr>
      <w:rFonts w:ascii="Times New Roman" w:hAnsi="Times New Roman"/>
      <w:sz w:val="24"/>
    </w:rPr>
  </w:style>
  <w:style w:type="paragraph" w:styleId="Naslov1">
    <w:name w:val="heading 1"/>
    <w:basedOn w:val="Navaden"/>
    <w:next w:val="Navaden"/>
    <w:link w:val="Naslov1Znak"/>
    <w:uiPriority w:val="9"/>
    <w:qFormat/>
    <w:rsid w:val="00821A44"/>
    <w:pPr>
      <w:keepNext/>
      <w:keepLines/>
      <w:numPr>
        <w:numId w:val="38"/>
      </w:numPr>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2">
    <w:name w:val="heading 2"/>
    <w:basedOn w:val="Navaden"/>
    <w:next w:val="Navaden"/>
    <w:link w:val="Naslov2Znak"/>
    <w:uiPriority w:val="9"/>
    <w:semiHidden/>
    <w:unhideWhenUsed/>
    <w:qFormat/>
    <w:rsid w:val="00821A44"/>
    <w:pPr>
      <w:keepNext/>
      <w:keepLines/>
      <w:numPr>
        <w:ilvl w:val="1"/>
        <w:numId w:val="38"/>
      </w:numPr>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avaden"/>
    <w:next w:val="Navaden"/>
    <w:link w:val="Naslov3Znak"/>
    <w:uiPriority w:val="9"/>
    <w:semiHidden/>
    <w:unhideWhenUsed/>
    <w:qFormat/>
    <w:rsid w:val="00821A44"/>
    <w:pPr>
      <w:keepNext/>
      <w:keepLines/>
      <w:numPr>
        <w:ilvl w:val="2"/>
        <w:numId w:val="38"/>
      </w:numPr>
      <w:spacing w:before="200" w:after="0"/>
      <w:outlineLvl w:val="2"/>
    </w:pPr>
    <w:rPr>
      <w:rFonts w:asciiTheme="majorHAnsi" w:eastAsiaTheme="majorEastAsia" w:hAnsiTheme="majorHAnsi" w:cstheme="majorBidi"/>
      <w:b/>
      <w:bCs/>
      <w:color w:val="5B9BD5" w:themeColor="accent1"/>
    </w:rPr>
  </w:style>
  <w:style w:type="paragraph" w:styleId="Naslov4">
    <w:name w:val="heading 4"/>
    <w:basedOn w:val="Navaden"/>
    <w:next w:val="Navaden"/>
    <w:link w:val="Naslov4Znak"/>
    <w:uiPriority w:val="9"/>
    <w:semiHidden/>
    <w:unhideWhenUsed/>
    <w:qFormat/>
    <w:rsid w:val="00821A44"/>
    <w:pPr>
      <w:keepNext/>
      <w:keepLines/>
      <w:numPr>
        <w:ilvl w:val="3"/>
        <w:numId w:val="38"/>
      </w:numPr>
      <w:spacing w:before="200" w:after="0"/>
      <w:outlineLvl w:val="3"/>
    </w:pPr>
    <w:rPr>
      <w:rFonts w:asciiTheme="majorHAnsi" w:eastAsiaTheme="majorEastAsia" w:hAnsiTheme="majorHAnsi" w:cstheme="majorBidi"/>
      <w:b/>
      <w:bCs/>
      <w:i/>
      <w:iCs/>
      <w:color w:val="5B9BD5" w:themeColor="accent1"/>
    </w:rPr>
  </w:style>
  <w:style w:type="paragraph" w:styleId="Naslov5">
    <w:name w:val="heading 5"/>
    <w:basedOn w:val="Navaden"/>
    <w:next w:val="Navaden"/>
    <w:link w:val="Naslov5Znak"/>
    <w:uiPriority w:val="9"/>
    <w:semiHidden/>
    <w:unhideWhenUsed/>
    <w:qFormat/>
    <w:rsid w:val="00821A44"/>
    <w:pPr>
      <w:keepNext/>
      <w:keepLines/>
      <w:numPr>
        <w:ilvl w:val="4"/>
        <w:numId w:val="38"/>
      </w:numPr>
      <w:spacing w:before="200" w:after="0"/>
      <w:outlineLvl w:val="4"/>
    </w:pPr>
    <w:rPr>
      <w:rFonts w:asciiTheme="majorHAnsi" w:eastAsiaTheme="majorEastAsia" w:hAnsiTheme="majorHAnsi" w:cstheme="majorBidi"/>
      <w:color w:val="1F4D78" w:themeColor="accent1" w:themeShade="7F"/>
    </w:rPr>
  </w:style>
  <w:style w:type="paragraph" w:styleId="Naslov6">
    <w:name w:val="heading 6"/>
    <w:basedOn w:val="Navaden"/>
    <w:next w:val="Navaden"/>
    <w:link w:val="Naslov6Znak"/>
    <w:uiPriority w:val="9"/>
    <w:semiHidden/>
    <w:unhideWhenUsed/>
    <w:qFormat/>
    <w:rsid w:val="00821A44"/>
    <w:pPr>
      <w:keepNext/>
      <w:keepLines/>
      <w:numPr>
        <w:ilvl w:val="5"/>
        <w:numId w:val="38"/>
      </w:numPr>
      <w:spacing w:before="200" w:after="0"/>
      <w:outlineLvl w:val="5"/>
    </w:pPr>
    <w:rPr>
      <w:rFonts w:asciiTheme="majorHAnsi" w:eastAsiaTheme="majorEastAsia" w:hAnsiTheme="majorHAnsi" w:cstheme="majorBidi"/>
      <w:i/>
      <w:iCs/>
      <w:color w:val="1F4D78" w:themeColor="accent1" w:themeShade="7F"/>
    </w:rPr>
  </w:style>
  <w:style w:type="paragraph" w:styleId="Naslov7">
    <w:name w:val="heading 7"/>
    <w:basedOn w:val="Navaden"/>
    <w:next w:val="Navaden"/>
    <w:link w:val="Naslov7Znak"/>
    <w:uiPriority w:val="9"/>
    <w:semiHidden/>
    <w:unhideWhenUsed/>
    <w:qFormat/>
    <w:rsid w:val="00821A44"/>
    <w:pPr>
      <w:keepNext/>
      <w:keepLines/>
      <w:numPr>
        <w:ilvl w:val="6"/>
        <w:numId w:val="38"/>
      </w:numPr>
      <w:spacing w:before="200" w:after="0"/>
      <w:outlineLvl w:val="6"/>
    </w:pPr>
    <w:rPr>
      <w:rFonts w:asciiTheme="majorHAnsi" w:eastAsiaTheme="majorEastAsia" w:hAnsiTheme="majorHAnsi" w:cstheme="majorBidi"/>
      <w:i/>
      <w:iCs/>
      <w:color w:val="404040" w:themeColor="text1" w:themeTint="BF"/>
    </w:rPr>
  </w:style>
  <w:style w:type="paragraph" w:styleId="Naslov8">
    <w:name w:val="heading 8"/>
    <w:basedOn w:val="Navaden"/>
    <w:next w:val="Navaden"/>
    <w:link w:val="Naslov8Znak"/>
    <w:uiPriority w:val="9"/>
    <w:semiHidden/>
    <w:unhideWhenUsed/>
    <w:qFormat/>
    <w:rsid w:val="00821A44"/>
    <w:pPr>
      <w:keepNext/>
      <w:keepLines/>
      <w:numPr>
        <w:ilvl w:val="7"/>
        <w:numId w:val="38"/>
      </w:numPr>
      <w:spacing w:before="200" w:after="0"/>
      <w:outlineLvl w:val="7"/>
    </w:pPr>
    <w:rPr>
      <w:rFonts w:asciiTheme="majorHAnsi" w:eastAsiaTheme="majorEastAsia" w:hAnsiTheme="majorHAnsi" w:cstheme="majorBidi"/>
      <w:color w:val="404040" w:themeColor="text1" w:themeTint="BF"/>
      <w:sz w:val="20"/>
      <w:szCs w:val="20"/>
    </w:rPr>
  </w:style>
  <w:style w:type="paragraph" w:styleId="Naslov9">
    <w:name w:val="heading 9"/>
    <w:basedOn w:val="Navaden"/>
    <w:next w:val="Navaden"/>
    <w:link w:val="Naslov9Znak"/>
    <w:uiPriority w:val="9"/>
    <w:semiHidden/>
    <w:unhideWhenUsed/>
    <w:qFormat/>
    <w:rsid w:val="00821A44"/>
    <w:pPr>
      <w:keepNext/>
      <w:keepLines/>
      <w:numPr>
        <w:ilvl w:val="8"/>
        <w:numId w:val="3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Naslovbreztevilk">
    <w:name w:val="Naslov brez številk"/>
    <w:basedOn w:val="Navaden"/>
    <w:qFormat/>
    <w:rsid w:val="00821A44"/>
    <w:pPr>
      <w:spacing w:after="360" w:line="240" w:lineRule="auto"/>
      <w:jc w:val="left"/>
    </w:pPr>
    <w:rPr>
      <w:rFonts w:ascii="Arial" w:hAnsi="Arial"/>
      <w:b/>
      <w:sz w:val="32"/>
    </w:rPr>
  </w:style>
  <w:style w:type="paragraph" w:customStyle="1" w:styleId="Diplomskinaslov1">
    <w:name w:val="Diplomski naslov 1"/>
    <w:basedOn w:val="Naslov1"/>
    <w:next w:val="Navaden"/>
    <w:qFormat/>
    <w:rsid w:val="00821A44"/>
    <w:pPr>
      <w:spacing w:before="0" w:after="360" w:line="240" w:lineRule="auto"/>
      <w:ind w:left="425" w:hanging="425"/>
      <w:jc w:val="left"/>
    </w:pPr>
    <w:rPr>
      <w:rFonts w:ascii="Arial" w:hAnsi="Arial"/>
      <w:color w:val="auto"/>
      <w:sz w:val="32"/>
    </w:rPr>
  </w:style>
  <w:style w:type="character" w:customStyle="1" w:styleId="Naslov1Znak">
    <w:name w:val="Naslov 1 Znak"/>
    <w:basedOn w:val="Privzetapisavaodstavka"/>
    <w:link w:val="Naslov1"/>
    <w:uiPriority w:val="9"/>
    <w:rsid w:val="00821A44"/>
    <w:rPr>
      <w:rFonts w:asciiTheme="majorHAnsi" w:eastAsiaTheme="majorEastAsia" w:hAnsiTheme="majorHAnsi" w:cstheme="majorBidi"/>
      <w:b/>
      <w:bCs/>
      <w:color w:val="2E74B5" w:themeColor="accent1" w:themeShade="BF"/>
      <w:sz w:val="28"/>
      <w:szCs w:val="28"/>
    </w:rPr>
  </w:style>
  <w:style w:type="paragraph" w:customStyle="1" w:styleId="Diplomskinaslov2">
    <w:name w:val="Diplomski naslov 2"/>
    <w:basedOn w:val="Naslov2"/>
    <w:next w:val="Navaden"/>
    <w:qFormat/>
    <w:rsid w:val="00821A44"/>
    <w:pPr>
      <w:spacing w:before="720" w:after="360" w:line="240" w:lineRule="auto"/>
      <w:ind w:left="567" w:hanging="567"/>
      <w:jc w:val="left"/>
    </w:pPr>
    <w:rPr>
      <w:rFonts w:ascii="Arial" w:hAnsi="Arial"/>
      <w:color w:val="auto"/>
      <w:sz w:val="28"/>
    </w:rPr>
  </w:style>
  <w:style w:type="character" w:customStyle="1" w:styleId="Naslov2Znak">
    <w:name w:val="Naslov 2 Znak"/>
    <w:basedOn w:val="Privzetapisavaodstavka"/>
    <w:link w:val="Naslov2"/>
    <w:uiPriority w:val="9"/>
    <w:semiHidden/>
    <w:rsid w:val="00821A44"/>
    <w:rPr>
      <w:rFonts w:asciiTheme="majorHAnsi" w:eastAsiaTheme="majorEastAsia" w:hAnsiTheme="majorHAnsi" w:cstheme="majorBidi"/>
      <w:b/>
      <w:bCs/>
      <w:color w:val="5B9BD5" w:themeColor="accent1"/>
      <w:sz w:val="26"/>
      <w:szCs w:val="26"/>
    </w:rPr>
  </w:style>
  <w:style w:type="paragraph" w:customStyle="1" w:styleId="Diplomskinaslov3">
    <w:name w:val="Diplomski naslov 3"/>
    <w:basedOn w:val="Naslov3"/>
    <w:next w:val="Navaden"/>
    <w:qFormat/>
    <w:rsid w:val="00821A44"/>
    <w:pPr>
      <w:spacing w:before="720" w:after="360" w:line="240" w:lineRule="auto"/>
      <w:ind w:left="709" w:hanging="709"/>
      <w:jc w:val="left"/>
    </w:pPr>
    <w:rPr>
      <w:rFonts w:ascii="Arial" w:hAnsi="Arial"/>
      <w:color w:val="auto"/>
      <w:sz w:val="28"/>
    </w:rPr>
  </w:style>
  <w:style w:type="character" w:customStyle="1" w:styleId="Naslov3Znak">
    <w:name w:val="Naslov 3 Znak"/>
    <w:basedOn w:val="Privzetapisavaodstavka"/>
    <w:link w:val="Naslov3"/>
    <w:uiPriority w:val="9"/>
    <w:semiHidden/>
    <w:rsid w:val="00821A44"/>
    <w:rPr>
      <w:rFonts w:asciiTheme="majorHAnsi" w:eastAsiaTheme="majorEastAsia" w:hAnsiTheme="majorHAnsi" w:cstheme="majorBidi"/>
      <w:b/>
      <w:bCs/>
      <w:color w:val="5B9BD5" w:themeColor="accent1"/>
      <w:sz w:val="24"/>
    </w:rPr>
  </w:style>
  <w:style w:type="table" w:customStyle="1" w:styleId="Tabelamrea1">
    <w:name w:val="Tabela – mreža1"/>
    <w:basedOn w:val="Navadnatabela"/>
    <w:uiPriority w:val="39"/>
    <w:rsid w:val="00821A44"/>
    <w:pPr>
      <w:spacing w:after="0" w:line="240" w:lineRule="auto"/>
    </w:pPr>
    <w:rPr>
      <w:lang w:val="en-US" w:bidi="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pisslika">
    <w:name w:val="Napis slika"/>
    <w:basedOn w:val="Napis"/>
    <w:next w:val="Navaden"/>
    <w:qFormat/>
    <w:rsid w:val="00821A44"/>
    <w:pPr>
      <w:spacing w:before="360" w:after="360"/>
      <w:jc w:val="center"/>
    </w:pPr>
    <w:rPr>
      <w:b w:val="0"/>
      <w:i/>
      <w:noProof/>
      <w:color w:val="auto"/>
      <w:sz w:val="24"/>
      <w:lang w:eastAsia="sl-SI"/>
    </w:rPr>
  </w:style>
  <w:style w:type="paragraph" w:styleId="Napis">
    <w:name w:val="caption"/>
    <w:basedOn w:val="Navaden"/>
    <w:next w:val="Navaden"/>
    <w:uiPriority w:val="35"/>
    <w:unhideWhenUsed/>
    <w:qFormat/>
    <w:rsid w:val="00821A44"/>
    <w:pPr>
      <w:spacing w:after="200" w:line="240" w:lineRule="auto"/>
    </w:pPr>
    <w:rPr>
      <w:b/>
      <w:bCs/>
      <w:color w:val="5B9BD5" w:themeColor="accent1"/>
      <w:sz w:val="18"/>
      <w:szCs w:val="18"/>
    </w:rPr>
  </w:style>
  <w:style w:type="table" w:customStyle="1" w:styleId="ListTable21">
    <w:name w:val="List Table 21"/>
    <w:basedOn w:val="Navadnatabela"/>
    <w:uiPriority w:val="47"/>
    <w:rsid w:val="00821A44"/>
    <w:pPr>
      <w:spacing w:after="0" w:line="240" w:lineRule="auto"/>
    </w:pPr>
    <w:rPr>
      <w:lang w:val="en-US" w:bidi="en-US"/>
    </w:rPr>
    <w:tblPr>
      <w:tblStyleRowBandSize w:val="1"/>
      <w:tblStyleColBandSize w:val="1"/>
      <w:tblInd w:w="0" w:type="nil"/>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apistabela">
    <w:name w:val="Napis tabela"/>
    <w:basedOn w:val="Napis"/>
    <w:next w:val="Navaden"/>
    <w:qFormat/>
    <w:rsid w:val="00821A44"/>
    <w:pPr>
      <w:spacing w:before="360" w:after="120"/>
      <w:jc w:val="center"/>
    </w:pPr>
    <w:rPr>
      <w:b w:val="0"/>
      <w:i/>
      <w:color w:val="auto"/>
      <w:sz w:val="24"/>
    </w:rPr>
  </w:style>
  <w:style w:type="paragraph" w:customStyle="1" w:styleId="Seznamliterature">
    <w:name w:val="Seznam literature"/>
    <w:basedOn w:val="Odstavekseznama"/>
    <w:qFormat/>
    <w:rsid w:val="00821A44"/>
    <w:pPr>
      <w:spacing w:after="320"/>
      <w:ind w:left="0"/>
      <w:contextualSpacing w:val="0"/>
      <w:jc w:val="left"/>
    </w:pPr>
  </w:style>
  <w:style w:type="paragraph" w:styleId="Odstavekseznama">
    <w:name w:val="List Paragraph"/>
    <w:basedOn w:val="Navaden"/>
    <w:uiPriority w:val="34"/>
    <w:qFormat/>
    <w:rsid w:val="00821A44"/>
    <w:pPr>
      <w:ind w:left="720"/>
      <w:contextualSpacing/>
    </w:pPr>
  </w:style>
  <w:style w:type="paragraph" w:customStyle="1" w:styleId="Diplomskinaslov4">
    <w:name w:val="Diplomski naslov 4"/>
    <w:basedOn w:val="Naslov4"/>
    <w:next w:val="Navaden"/>
    <w:qFormat/>
    <w:rsid w:val="00821A44"/>
    <w:pPr>
      <w:spacing w:before="720" w:after="360" w:line="240" w:lineRule="auto"/>
      <w:ind w:left="851" w:hanging="851"/>
      <w:jc w:val="left"/>
    </w:pPr>
    <w:rPr>
      <w:rFonts w:ascii="Arial" w:hAnsi="Arial"/>
      <w:i w:val="0"/>
      <w:color w:val="auto"/>
      <w:sz w:val="28"/>
    </w:rPr>
  </w:style>
  <w:style w:type="character" w:customStyle="1" w:styleId="Naslov4Znak">
    <w:name w:val="Naslov 4 Znak"/>
    <w:basedOn w:val="Privzetapisavaodstavka"/>
    <w:link w:val="Naslov4"/>
    <w:uiPriority w:val="9"/>
    <w:semiHidden/>
    <w:rsid w:val="00821A44"/>
    <w:rPr>
      <w:rFonts w:asciiTheme="majorHAnsi" w:eastAsiaTheme="majorEastAsia" w:hAnsiTheme="majorHAnsi" w:cstheme="majorBidi"/>
      <w:b/>
      <w:bCs/>
      <w:i/>
      <w:iCs/>
      <w:color w:val="5B9BD5" w:themeColor="accent1"/>
      <w:sz w:val="24"/>
    </w:rPr>
  </w:style>
  <w:style w:type="paragraph" w:customStyle="1" w:styleId="Diplomskinaslov5">
    <w:name w:val="Diplomski naslov 5"/>
    <w:basedOn w:val="Naslov5"/>
    <w:next w:val="Navaden"/>
    <w:qFormat/>
    <w:rsid w:val="00821A44"/>
    <w:pPr>
      <w:spacing w:before="720" w:after="360" w:line="240" w:lineRule="auto"/>
      <w:ind w:left="992" w:hanging="992"/>
      <w:jc w:val="left"/>
    </w:pPr>
    <w:rPr>
      <w:rFonts w:ascii="Arial" w:hAnsi="Arial"/>
      <w:b/>
      <w:color w:val="auto"/>
      <w:sz w:val="28"/>
    </w:rPr>
  </w:style>
  <w:style w:type="character" w:customStyle="1" w:styleId="Naslov5Znak">
    <w:name w:val="Naslov 5 Znak"/>
    <w:basedOn w:val="Privzetapisavaodstavka"/>
    <w:link w:val="Naslov5"/>
    <w:uiPriority w:val="9"/>
    <w:semiHidden/>
    <w:rsid w:val="00821A44"/>
    <w:rPr>
      <w:rFonts w:asciiTheme="majorHAnsi" w:eastAsiaTheme="majorEastAsia" w:hAnsiTheme="majorHAnsi" w:cstheme="majorBidi"/>
      <w:color w:val="1F4D78" w:themeColor="accent1" w:themeShade="7F"/>
      <w:sz w:val="24"/>
    </w:rPr>
  </w:style>
  <w:style w:type="character" w:customStyle="1" w:styleId="Nerazreenaomemba1">
    <w:name w:val="Nerazrešena omemba1"/>
    <w:basedOn w:val="Privzetapisavaodstavka"/>
    <w:uiPriority w:val="99"/>
    <w:semiHidden/>
    <w:unhideWhenUsed/>
    <w:rsid w:val="00821A44"/>
    <w:rPr>
      <w:color w:val="605E5C"/>
      <w:shd w:val="clear" w:color="auto" w:fill="E1DFDD"/>
    </w:rPr>
  </w:style>
  <w:style w:type="character" w:customStyle="1" w:styleId="Naslov6Znak">
    <w:name w:val="Naslov 6 Znak"/>
    <w:basedOn w:val="Privzetapisavaodstavka"/>
    <w:link w:val="Naslov6"/>
    <w:uiPriority w:val="9"/>
    <w:semiHidden/>
    <w:rsid w:val="00821A44"/>
    <w:rPr>
      <w:rFonts w:asciiTheme="majorHAnsi" w:eastAsiaTheme="majorEastAsia" w:hAnsiTheme="majorHAnsi" w:cstheme="majorBidi"/>
      <w:i/>
      <w:iCs/>
      <w:color w:val="1F4D78" w:themeColor="accent1" w:themeShade="7F"/>
      <w:sz w:val="24"/>
    </w:rPr>
  </w:style>
  <w:style w:type="character" w:customStyle="1" w:styleId="Naslov7Znak">
    <w:name w:val="Naslov 7 Znak"/>
    <w:basedOn w:val="Privzetapisavaodstavka"/>
    <w:link w:val="Naslov7"/>
    <w:uiPriority w:val="9"/>
    <w:semiHidden/>
    <w:rsid w:val="00821A44"/>
    <w:rPr>
      <w:rFonts w:asciiTheme="majorHAnsi" w:eastAsiaTheme="majorEastAsia" w:hAnsiTheme="majorHAnsi" w:cstheme="majorBidi"/>
      <w:i/>
      <w:iCs/>
      <w:color w:val="404040" w:themeColor="text1" w:themeTint="BF"/>
      <w:sz w:val="24"/>
    </w:rPr>
  </w:style>
  <w:style w:type="character" w:customStyle="1" w:styleId="Naslov8Znak">
    <w:name w:val="Naslov 8 Znak"/>
    <w:basedOn w:val="Privzetapisavaodstavka"/>
    <w:link w:val="Naslov8"/>
    <w:uiPriority w:val="9"/>
    <w:semiHidden/>
    <w:rsid w:val="00821A44"/>
    <w:rPr>
      <w:rFonts w:asciiTheme="majorHAnsi" w:eastAsiaTheme="majorEastAsia" w:hAnsiTheme="majorHAnsi" w:cstheme="majorBidi"/>
      <w:color w:val="404040" w:themeColor="text1" w:themeTint="BF"/>
      <w:sz w:val="20"/>
      <w:szCs w:val="20"/>
    </w:rPr>
  </w:style>
  <w:style w:type="character" w:customStyle="1" w:styleId="Naslov9Znak">
    <w:name w:val="Naslov 9 Znak"/>
    <w:basedOn w:val="Privzetapisavaodstavka"/>
    <w:link w:val="Naslov9"/>
    <w:uiPriority w:val="9"/>
    <w:semiHidden/>
    <w:rsid w:val="00821A44"/>
    <w:rPr>
      <w:rFonts w:asciiTheme="majorHAnsi" w:eastAsiaTheme="majorEastAsia" w:hAnsiTheme="majorHAnsi" w:cstheme="majorBidi"/>
      <w:i/>
      <w:iCs/>
      <w:color w:val="404040" w:themeColor="text1" w:themeTint="BF"/>
      <w:sz w:val="20"/>
      <w:szCs w:val="20"/>
    </w:rPr>
  </w:style>
  <w:style w:type="paragraph" w:styleId="Kazalovsebine1">
    <w:name w:val="toc 1"/>
    <w:basedOn w:val="Navaden"/>
    <w:next w:val="Navaden"/>
    <w:autoRedefine/>
    <w:uiPriority w:val="39"/>
    <w:unhideWhenUsed/>
    <w:rsid w:val="00821A44"/>
    <w:pPr>
      <w:spacing w:after="100"/>
    </w:pPr>
  </w:style>
  <w:style w:type="paragraph" w:styleId="Kazalovsebine2">
    <w:name w:val="toc 2"/>
    <w:basedOn w:val="Navaden"/>
    <w:next w:val="Navaden"/>
    <w:autoRedefine/>
    <w:uiPriority w:val="39"/>
    <w:unhideWhenUsed/>
    <w:rsid w:val="00821A44"/>
    <w:pPr>
      <w:spacing w:after="100"/>
      <w:ind w:left="240"/>
    </w:pPr>
  </w:style>
  <w:style w:type="paragraph" w:styleId="Kazalovsebine3">
    <w:name w:val="toc 3"/>
    <w:basedOn w:val="Navaden"/>
    <w:next w:val="Navaden"/>
    <w:autoRedefine/>
    <w:uiPriority w:val="39"/>
    <w:unhideWhenUsed/>
    <w:rsid w:val="00821A44"/>
    <w:pPr>
      <w:tabs>
        <w:tab w:val="left" w:pos="1320"/>
        <w:tab w:val="right" w:leader="dot" w:pos="8777"/>
      </w:tabs>
      <w:spacing w:after="100"/>
      <w:ind w:left="482"/>
    </w:pPr>
  </w:style>
  <w:style w:type="paragraph" w:styleId="Kazalovsebine4">
    <w:name w:val="toc 4"/>
    <w:basedOn w:val="Navaden"/>
    <w:next w:val="Navaden"/>
    <w:autoRedefine/>
    <w:uiPriority w:val="39"/>
    <w:unhideWhenUsed/>
    <w:rsid w:val="00821A44"/>
    <w:pPr>
      <w:spacing w:after="100"/>
      <w:ind w:left="720"/>
    </w:pPr>
  </w:style>
  <w:style w:type="paragraph" w:styleId="Pripombabesedilo">
    <w:name w:val="annotation text"/>
    <w:basedOn w:val="Navaden"/>
    <w:link w:val="PripombabesediloZnak"/>
    <w:uiPriority w:val="99"/>
    <w:semiHidden/>
    <w:unhideWhenUsed/>
    <w:rsid w:val="00821A44"/>
    <w:pPr>
      <w:spacing w:line="240" w:lineRule="auto"/>
    </w:pPr>
    <w:rPr>
      <w:sz w:val="28"/>
      <w:szCs w:val="20"/>
      <w:lang w:bidi="en-US"/>
    </w:rPr>
  </w:style>
  <w:style w:type="character" w:customStyle="1" w:styleId="PripombabesediloZnak">
    <w:name w:val="Pripomba – besedilo Znak"/>
    <w:basedOn w:val="Privzetapisavaodstavka"/>
    <w:link w:val="Pripombabesedilo"/>
    <w:uiPriority w:val="99"/>
    <w:semiHidden/>
    <w:rsid w:val="00821A44"/>
    <w:rPr>
      <w:rFonts w:ascii="Times New Roman" w:hAnsi="Times New Roman"/>
      <w:sz w:val="28"/>
      <w:szCs w:val="20"/>
      <w:lang w:bidi="en-US"/>
    </w:rPr>
  </w:style>
  <w:style w:type="paragraph" w:styleId="Glava">
    <w:name w:val="header"/>
    <w:basedOn w:val="Navaden"/>
    <w:link w:val="GlavaZnak"/>
    <w:uiPriority w:val="99"/>
    <w:unhideWhenUsed/>
    <w:rsid w:val="00821A44"/>
    <w:pPr>
      <w:tabs>
        <w:tab w:val="center" w:pos="4536"/>
        <w:tab w:val="right" w:pos="9072"/>
      </w:tabs>
      <w:spacing w:after="0" w:line="240" w:lineRule="auto"/>
    </w:pPr>
  </w:style>
  <w:style w:type="character" w:customStyle="1" w:styleId="GlavaZnak">
    <w:name w:val="Glava Znak"/>
    <w:basedOn w:val="Privzetapisavaodstavka"/>
    <w:link w:val="Glava"/>
    <w:uiPriority w:val="99"/>
    <w:rsid w:val="00821A44"/>
    <w:rPr>
      <w:rFonts w:ascii="Times New Roman" w:hAnsi="Times New Roman"/>
      <w:sz w:val="24"/>
    </w:rPr>
  </w:style>
  <w:style w:type="paragraph" w:styleId="Noga">
    <w:name w:val="footer"/>
    <w:basedOn w:val="Navaden"/>
    <w:link w:val="NogaZnak"/>
    <w:uiPriority w:val="99"/>
    <w:unhideWhenUsed/>
    <w:rsid w:val="00821A44"/>
    <w:pPr>
      <w:tabs>
        <w:tab w:val="center" w:pos="4536"/>
        <w:tab w:val="right" w:pos="9072"/>
      </w:tabs>
      <w:spacing w:after="0" w:line="240" w:lineRule="auto"/>
    </w:pPr>
  </w:style>
  <w:style w:type="character" w:customStyle="1" w:styleId="NogaZnak">
    <w:name w:val="Noga Znak"/>
    <w:basedOn w:val="Privzetapisavaodstavka"/>
    <w:link w:val="Noga"/>
    <w:uiPriority w:val="99"/>
    <w:rsid w:val="00821A44"/>
    <w:rPr>
      <w:rFonts w:ascii="Times New Roman" w:hAnsi="Times New Roman"/>
      <w:sz w:val="24"/>
    </w:rPr>
  </w:style>
  <w:style w:type="paragraph" w:styleId="Kazaloslik">
    <w:name w:val="table of figures"/>
    <w:basedOn w:val="Navaden"/>
    <w:next w:val="Navaden"/>
    <w:uiPriority w:val="99"/>
    <w:unhideWhenUsed/>
    <w:rsid w:val="00821A44"/>
    <w:pPr>
      <w:spacing w:after="0"/>
    </w:pPr>
  </w:style>
  <w:style w:type="character" w:styleId="Pripombasklic">
    <w:name w:val="annotation reference"/>
    <w:basedOn w:val="Privzetapisavaodstavka"/>
    <w:uiPriority w:val="99"/>
    <w:semiHidden/>
    <w:unhideWhenUsed/>
    <w:rsid w:val="00821A44"/>
    <w:rPr>
      <w:sz w:val="16"/>
      <w:szCs w:val="16"/>
    </w:rPr>
  </w:style>
  <w:style w:type="character" w:styleId="Hiperpovezava">
    <w:name w:val="Hyperlink"/>
    <w:basedOn w:val="Privzetapisavaodstavka"/>
    <w:uiPriority w:val="99"/>
    <w:unhideWhenUsed/>
    <w:rsid w:val="00821A44"/>
    <w:rPr>
      <w:color w:val="0563C1" w:themeColor="hyperlink"/>
      <w:u w:val="single"/>
    </w:rPr>
  </w:style>
  <w:style w:type="character" w:styleId="SledenaHiperpovezava">
    <w:name w:val="FollowedHyperlink"/>
    <w:basedOn w:val="Privzetapisavaodstavka"/>
    <w:uiPriority w:val="99"/>
    <w:semiHidden/>
    <w:unhideWhenUsed/>
    <w:rsid w:val="00821A44"/>
    <w:rPr>
      <w:color w:val="954F72" w:themeColor="followedHyperlink"/>
      <w:u w:val="single"/>
    </w:rPr>
  </w:style>
  <w:style w:type="paragraph" w:styleId="Navadensplet">
    <w:name w:val="Normal (Web)"/>
    <w:basedOn w:val="Navaden"/>
    <w:uiPriority w:val="99"/>
    <w:semiHidden/>
    <w:unhideWhenUsed/>
    <w:rsid w:val="00821A44"/>
    <w:pPr>
      <w:spacing w:before="100" w:beforeAutospacing="1" w:after="100" w:afterAutospacing="1" w:line="240" w:lineRule="auto"/>
      <w:jc w:val="left"/>
    </w:pPr>
    <w:rPr>
      <w:rFonts w:eastAsiaTheme="minorEastAsia" w:cs="Times New Roman"/>
      <w:szCs w:val="24"/>
      <w:lang w:eastAsia="sl-SI"/>
    </w:rPr>
  </w:style>
  <w:style w:type="paragraph" w:styleId="Zadevapripombe">
    <w:name w:val="annotation subject"/>
    <w:basedOn w:val="Pripombabesedilo"/>
    <w:next w:val="Pripombabesedilo"/>
    <w:link w:val="ZadevapripombeZnak"/>
    <w:uiPriority w:val="99"/>
    <w:semiHidden/>
    <w:unhideWhenUsed/>
    <w:rsid w:val="00821A44"/>
    <w:rPr>
      <w:b/>
      <w:bCs/>
      <w:sz w:val="20"/>
    </w:rPr>
  </w:style>
  <w:style w:type="character" w:customStyle="1" w:styleId="ZadevapripombeZnak">
    <w:name w:val="Zadeva pripombe Znak"/>
    <w:basedOn w:val="PripombabesediloZnak"/>
    <w:link w:val="Zadevapripombe"/>
    <w:uiPriority w:val="99"/>
    <w:semiHidden/>
    <w:rsid w:val="00821A44"/>
    <w:rPr>
      <w:rFonts w:ascii="Times New Roman" w:hAnsi="Times New Roman"/>
      <w:b/>
      <w:bCs/>
      <w:sz w:val="20"/>
      <w:szCs w:val="20"/>
      <w:lang w:bidi="en-US"/>
    </w:rPr>
  </w:style>
  <w:style w:type="paragraph" w:styleId="Besedilooblaka">
    <w:name w:val="Balloon Text"/>
    <w:basedOn w:val="Navaden"/>
    <w:link w:val="BesedilooblakaZnak"/>
    <w:uiPriority w:val="99"/>
    <w:semiHidden/>
    <w:unhideWhenUsed/>
    <w:rsid w:val="00821A44"/>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21A44"/>
    <w:rPr>
      <w:rFonts w:ascii="Tahoma" w:hAnsi="Tahoma" w:cs="Tahoma"/>
      <w:sz w:val="16"/>
      <w:szCs w:val="16"/>
    </w:rPr>
  </w:style>
  <w:style w:type="table" w:styleId="Tabelamrea">
    <w:name w:val="Table Grid"/>
    <w:basedOn w:val="Navadnatabela"/>
    <w:uiPriority w:val="39"/>
    <w:rsid w:val="00821A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2116</Words>
  <Characters>12062</Characters>
  <Application>Microsoft Office Word</Application>
  <DocSecurity>0</DocSecurity>
  <Lines>100</Lines>
  <Paragraphs>28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Gregor Jerebic</dc:creator>
  <cp:keywords/>
  <dc:description/>
  <cp:lastModifiedBy>Andrej</cp:lastModifiedBy>
  <cp:revision>2</cp:revision>
  <dcterms:created xsi:type="dcterms:W3CDTF">2024-08-19T08:23:00Z</dcterms:created>
  <dcterms:modified xsi:type="dcterms:W3CDTF">2024-08-19T08:23:00Z</dcterms:modified>
</cp:coreProperties>
</file>